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4F54" w:rsidRDefault="000D4F54" w:rsidP="00B85258">
      <w:pPr>
        <w:pStyle w:val="a3"/>
        <w:tabs>
          <w:tab w:val="left" w:pos="12390"/>
        </w:tabs>
        <w:spacing w:line="300" w:lineRule="exact"/>
        <w:rPr>
          <w:sz w:val="28"/>
          <w:szCs w:val="28"/>
        </w:rPr>
      </w:pPr>
    </w:p>
    <w:p w:rsidR="006562EB" w:rsidRDefault="006562EB" w:rsidP="00B85258">
      <w:pPr>
        <w:pStyle w:val="a3"/>
        <w:tabs>
          <w:tab w:val="left" w:pos="12390"/>
        </w:tabs>
        <w:spacing w:line="300" w:lineRule="exact"/>
        <w:rPr>
          <w:rFonts w:hint="eastAsia"/>
          <w:sz w:val="28"/>
          <w:szCs w:val="28"/>
        </w:rPr>
      </w:pPr>
      <w:bookmarkStart w:id="0" w:name="_GoBack"/>
      <w:bookmarkEnd w:id="0"/>
    </w:p>
    <w:p w:rsidR="008A58A1" w:rsidRPr="00180A3A" w:rsidRDefault="007A2B6F" w:rsidP="00217EB4">
      <w:pPr>
        <w:pStyle w:val="a3"/>
        <w:spacing w:line="360" w:lineRule="auto"/>
        <w:rPr>
          <w:rFonts w:ascii="宋体" w:hAnsi="宋体"/>
          <w:b/>
          <w:sz w:val="36"/>
          <w:szCs w:val="36"/>
        </w:rPr>
      </w:pPr>
      <w:r>
        <w:rPr>
          <w:rFonts w:ascii="宋体" w:hAnsi="宋体" w:hint="eastAsia"/>
          <w:b/>
          <w:sz w:val="36"/>
          <w:szCs w:val="36"/>
        </w:rPr>
        <w:t>附件</w:t>
      </w:r>
      <w:r w:rsidR="000D4F54" w:rsidRPr="00180A3A">
        <w:rPr>
          <w:rFonts w:ascii="宋体" w:hAnsi="宋体" w:hint="eastAsia"/>
          <w:b/>
          <w:sz w:val="36"/>
          <w:szCs w:val="36"/>
        </w:rPr>
        <w:t>二、</w:t>
      </w:r>
      <w:r w:rsidR="00217EB4" w:rsidRPr="00180A3A">
        <w:rPr>
          <w:rFonts w:ascii="宋体" w:hAnsi="宋体"/>
          <w:b/>
          <w:sz w:val="36"/>
          <w:szCs w:val="36"/>
        </w:rPr>
        <w:t>2020</w:t>
      </w:r>
      <w:r w:rsidR="00F51DEF">
        <w:rPr>
          <w:rFonts w:ascii="宋体" w:hAnsi="宋体" w:hint="eastAsia"/>
          <w:b/>
          <w:sz w:val="36"/>
          <w:szCs w:val="36"/>
        </w:rPr>
        <w:t>年校</w:t>
      </w:r>
      <w:r w:rsidR="00217EB4" w:rsidRPr="00180A3A">
        <w:rPr>
          <w:rFonts w:ascii="宋体" w:hAnsi="宋体" w:hint="eastAsia"/>
          <w:b/>
          <w:sz w:val="36"/>
          <w:szCs w:val="36"/>
        </w:rPr>
        <w:t>级大学生创新创业训练计划项目名单</w:t>
      </w:r>
      <w:r w:rsidR="000D4F54" w:rsidRPr="00180A3A">
        <w:rPr>
          <w:rFonts w:ascii="宋体" w:hAnsi="宋体" w:hint="eastAsia"/>
          <w:b/>
          <w:sz w:val="36"/>
          <w:szCs w:val="36"/>
        </w:rPr>
        <w:t>（</w:t>
      </w:r>
      <w:r w:rsidR="00212A47">
        <w:rPr>
          <w:rFonts w:ascii="宋体" w:hAnsi="宋体"/>
          <w:b/>
          <w:sz w:val="36"/>
          <w:szCs w:val="36"/>
        </w:rPr>
        <w:t>50</w:t>
      </w:r>
      <w:r w:rsidR="000D4F54" w:rsidRPr="00180A3A">
        <w:rPr>
          <w:rFonts w:ascii="宋体" w:hAnsi="宋体" w:hint="eastAsia"/>
          <w:b/>
          <w:sz w:val="36"/>
          <w:szCs w:val="36"/>
        </w:rPr>
        <w:t>项）</w:t>
      </w:r>
      <w:r w:rsidR="00DF51B9">
        <w:rPr>
          <w:rFonts w:ascii="宋体" w:hAnsi="宋体" w:hint="eastAsia"/>
          <w:b/>
          <w:sz w:val="36"/>
          <w:szCs w:val="36"/>
        </w:rPr>
        <w:t>（排名不分先后）</w:t>
      </w:r>
    </w:p>
    <w:tbl>
      <w:tblPr>
        <w:tblpPr w:leftFromText="180" w:rightFromText="180" w:vertAnchor="text" w:horzAnchor="margin" w:tblpXSpec="center" w:tblpY="686"/>
        <w:tblOverlap w:val="never"/>
        <w:tblW w:w="1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4"/>
        <w:gridCol w:w="4253"/>
        <w:gridCol w:w="1559"/>
        <w:gridCol w:w="2693"/>
        <w:gridCol w:w="1276"/>
      </w:tblGrid>
      <w:tr w:rsidR="000D4F54" w:rsidTr="00761CCD">
        <w:trPr>
          <w:trHeight w:val="1674"/>
        </w:trPr>
        <w:tc>
          <w:tcPr>
            <w:tcW w:w="1424" w:type="dxa"/>
            <w:tcBorders>
              <w:bottom w:val="single" w:sz="4" w:space="0" w:color="auto"/>
            </w:tcBorders>
            <w:vAlign w:val="center"/>
          </w:tcPr>
          <w:p w:rsidR="000D4F54" w:rsidRPr="00445622" w:rsidRDefault="000D4F54" w:rsidP="00661270">
            <w:pPr>
              <w:widowControl/>
              <w:jc w:val="center"/>
              <w:rPr>
                <w:rFonts w:ascii="宋体" w:eastAsia="宋体" w:hAnsi="宋体" w:cs="宋体"/>
                <w:b/>
                <w:bCs/>
                <w:kern w:val="0"/>
                <w:sz w:val="24"/>
              </w:rPr>
            </w:pPr>
            <w:r w:rsidRPr="00445622">
              <w:rPr>
                <w:rFonts w:ascii="宋体" w:eastAsia="宋体" w:hAnsi="宋体" w:cs="宋体" w:hint="eastAsia"/>
                <w:b/>
                <w:bCs/>
                <w:kern w:val="0"/>
                <w:sz w:val="24"/>
              </w:rPr>
              <w:t>序号</w:t>
            </w:r>
          </w:p>
        </w:tc>
        <w:tc>
          <w:tcPr>
            <w:tcW w:w="4253" w:type="dxa"/>
            <w:tcBorders>
              <w:bottom w:val="single" w:sz="4" w:space="0" w:color="auto"/>
            </w:tcBorders>
            <w:vAlign w:val="center"/>
          </w:tcPr>
          <w:p w:rsidR="000D4F54" w:rsidRPr="00445622" w:rsidRDefault="000D4F54" w:rsidP="00661270">
            <w:pPr>
              <w:widowControl/>
              <w:jc w:val="center"/>
              <w:rPr>
                <w:rFonts w:ascii="宋体" w:eastAsia="宋体" w:hAnsi="宋体" w:cs="宋体"/>
                <w:b/>
                <w:bCs/>
                <w:kern w:val="0"/>
                <w:sz w:val="24"/>
              </w:rPr>
            </w:pPr>
            <w:r w:rsidRPr="00445622">
              <w:rPr>
                <w:rFonts w:ascii="宋体" w:eastAsia="宋体" w:hAnsi="宋体" w:cs="宋体" w:hint="eastAsia"/>
                <w:b/>
                <w:bCs/>
                <w:kern w:val="0"/>
                <w:sz w:val="24"/>
              </w:rPr>
              <w:t>项目名称</w:t>
            </w:r>
          </w:p>
        </w:tc>
        <w:tc>
          <w:tcPr>
            <w:tcW w:w="1559" w:type="dxa"/>
            <w:tcBorders>
              <w:bottom w:val="single" w:sz="4" w:space="0" w:color="auto"/>
            </w:tcBorders>
            <w:vAlign w:val="center"/>
          </w:tcPr>
          <w:p w:rsidR="000D4F54" w:rsidRPr="00445622" w:rsidRDefault="000D4F54" w:rsidP="00661270">
            <w:pPr>
              <w:widowControl/>
              <w:jc w:val="center"/>
              <w:rPr>
                <w:rFonts w:ascii="宋体" w:eastAsia="宋体" w:hAnsi="宋体" w:cs="宋体"/>
                <w:b/>
                <w:bCs/>
                <w:kern w:val="0"/>
                <w:sz w:val="24"/>
              </w:rPr>
            </w:pPr>
            <w:r w:rsidRPr="00445622">
              <w:rPr>
                <w:rFonts w:ascii="宋体" w:eastAsia="宋体" w:hAnsi="宋体" w:cs="宋体" w:hint="eastAsia"/>
                <w:b/>
                <w:bCs/>
                <w:kern w:val="0"/>
                <w:sz w:val="24"/>
              </w:rPr>
              <w:t>项目主持人</w:t>
            </w:r>
          </w:p>
        </w:tc>
        <w:tc>
          <w:tcPr>
            <w:tcW w:w="2693" w:type="dxa"/>
            <w:tcBorders>
              <w:bottom w:val="single" w:sz="4" w:space="0" w:color="auto"/>
            </w:tcBorders>
            <w:vAlign w:val="center"/>
          </w:tcPr>
          <w:p w:rsidR="000D4F54" w:rsidRPr="00445622" w:rsidRDefault="000D4F54" w:rsidP="00661270">
            <w:pPr>
              <w:widowControl/>
              <w:jc w:val="center"/>
              <w:rPr>
                <w:rFonts w:ascii="宋体" w:eastAsia="宋体" w:hAnsi="宋体" w:cs="宋体"/>
                <w:b/>
                <w:bCs/>
                <w:kern w:val="0"/>
                <w:sz w:val="24"/>
              </w:rPr>
            </w:pPr>
            <w:r w:rsidRPr="00445622">
              <w:rPr>
                <w:rFonts w:ascii="宋体" w:eastAsia="宋体" w:hAnsi="宋体" w:cs="宋体" w:hint="eastAsia"/>
                <w:b/>
                <w:bCs/>
                <w:kern w:val="0"/>
                <w:sz w:val="24"/>
              </w:rPr>
              <w:t>所属系部</w:t>
            </w:r>
          </w:p>
        </w:tc>
        <w:tc>
          <w:tcPr>
            <w:tcW w:w="1276" w:type="dxa"/>
            <w:tcBorders>
              <w:bottom w:val="single" w:sz="4" w:space="0" w:color="auto"/>
            </w:tcBorders>
            <w:vAlign w:val="center"/>
          </w:tcPr>
          <w:p w:rsidR="000D4F54" w:rsidRPr="00445622" w:rsidRDefault="000D4F54" w:rsidP="00661270">
            <w:pPr>
              <w:widowControl/>
              <w:jc w:val="center"/>
              <w:rPr>
                <w:rFonts w:ascii="宋体" w:eastAsia="宋体" w:hAnsi="宋体" w:cs="宋体"/>
                <w:b/>
                <w:bCs/>
                <w:kern w:val="0"/>
                <w:sz w:val="24"/>
              </w:rPr>
            </w:pPr>
            <w:r w:rsidRPr="00445622">
              <w:rPr>
                <w:rFonts w:ascii="宋体" w:eastAsia="宋体" w:hAnsi="宋体" w:cs="宋体" w:hint="eastAsia"/>
                <w:b/>
                <w:bCs/>
                <w:kern w:val="0"/>
                <w:sz w:val="24"/>
              </w:rPr>
              <w:t>拟推荐</w:t>
            </w:r>
          </w:p>
          <w:p w:rsidR="000D4F54" w:rsidRPr="00445622" w:rsidRDefault="000D4F54" w:rsidP="00661270">
            <w:pPr>
              <w:widowControl/>
              <w:jc w:val="center"/>
              <w:rPr>
                <w:rFonts w:ascii="宋体" w:eastAsia="宋体" w:hAnsi="宋体" w:cs="宋体"/>
                <w:b/>
                <w:bCs/>
                <w:kern w:val="0"/>
                <w:sz w:val="24"/>
              </w:rPr>
            </w:pPr>
            <w:r w:rsidRPr="00445622">
              <w:rPr>
                <w:rFonts w:ascii="宋体" w:eastAsia="宋体" w:hAnsi="宋体" w:cs="宋体" w:hint="eastAsia"/>
                <w:b/>
                <w:bCs/>
                <w:kern w:val="0"/>
                <w:sz w:val="24"/>
              </w:rPr>
              <w:t>类型</w:t>
            </w:r>
          </w:p>
        </w:tc>
      </w:tr>
      <w:tr w:rsidR="002D338C" w:rsidRPr="00154F3B" w:rsidTr="00761CCD">
        <w:trPr>
          <w:trHeight w:val="442"/>
        </w:trPr>
        <w:tc>
          <w:tcPr>
            <w:tcW w:w="1424" w:type="dxa"/>
            <w:tcBorders>
              <w:top w:val="single" w:sz="4" w:space="0" w:color="auto"/>
              <w:bottom w:val="single" w:sz="4" w:space="0" w:color="auto"/>
            </w:tcBorders>
            <w:vAlign w:val="bottom"/>
          </w:tcPr>
          <w:p w:rsidR="002D338C" w:rsidRPr="00445622" w:rsidRDefault="00761CCD" w:rsidP="00217EB4">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CX2001</w:t>
            </w:r>
          </w:p>
        </w:tc>
        <w:tc>
          <w:tcPr>
            <w:tcW w:w="4253" w:type="dxa"/>
            <w:tcBorders>
              <w:top w:val="single" w:sz="4" w:space="0" w:color="auto"/>
              <w:bottom w:val="single" w:sz="4" w:space="0" w:color="auto"/>
              <w:right w:val="single" w:sz="4" w:space="0" w:color="auto"/>
            </w:tcBorders>
            <w:vAlign w:val="bottom"/>
          </w:tcPr>
          <w:p w:rsidR="002D338C" w:rsidRPr="00445622" w:rsidRDefault="002D338C" w:rsidP="00217EB4">
            <w:pPr>
              <w:widowControl/>
              <w:spacing w:line="300" w:lineRule="exact"/>
              <w:jc w:val="left"/>
              <w:rPr>
                <w:rFonts w:ascii="宋体" w:eastAsia="宋体" w:hAnsi="宋体" w:cs="Arial"/>
                <w:szCs w:val="21"/>
              </w:rPr>
            </w:pPr>
            <w:r w:rsidRPr="00445622">
              <w:rPr>
                <w:rFonts w:ascii="宋体" w:eastAsia="宋体" w:hAnsi="宋体" w:cs="Arial" w:hint="eastAsia"/>
                <w:szCs w:val="21"/>
              </w:rPr>
              <w:t>基于新冠肺炎疫情下的汽车营销推广策略与服务保障体系的调查与研究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widowControl/>
              <w:spacing w:line="300" w:lineRule="exact"/>
              <w:jc w:val="left"/>
              <w:rPr>
                <w:rFonts w:ascii="宋体" w:eastAsia="宋体" w:hAnsi="宋体" w:cs="Arial"/>
                <w:szCs w:val="21"/>
              </w:rPr>
            </w:pPr>
            <w:r w:rsidRPr="00445622">
              <w:rPr>
                <w:rFonts w:ascii="宋体" w:eastAsia="宋体" w:hAnsi="宋体" w:cs="Arial" w:hint="eastAsia"/>
                <w:szCs w:val="21"/>
              </w:rPr>
              <w:t>吴明轩</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7EB4" w:rsidRPr="00445622" w:rsidRDefault="002D338C" w:rsidP="00217EB4">
            <w:pPr>
              <w:widowControl/>
              <w:spacing w:line="300" w:lineRule="exact"/>
              <w:jc w:val="left"/>
              <w:rPr>
                <w:rFonts w:ascii="宋体" w:eastAsia="宋体" w:hAnsi="宋体" w:cs="Arial"/>
                <w:szCs w:val="21"/>
              </w:rPr>
            </w:pPr>
            <w:r w:rsidRPr="00445622">
              <w:rPr>
                <w:rFonts w:ascii="宋体" w:eastAsia="宋体" w:hAnsi="宋体" w:cs="Arial" w:hint="eastAsia"/>
                <w:szCs w:val="21"/>
              </w:rPr>
              <w:t>汽车工程学院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widowControl/>
              <w:spacing w:line="300" w:lineRule="exact"/>
              <w:jc w:val="left"/>
              <w:rPr>
                <w:rFonts w:ascii="宋体" w:eastAsia="宋体" w:hAnsi="宋体" w:cs="Arial"/>
                <w:szCs w:val="21"/>
              </w:rPr>
            </w:pPr>
            <w:r w:rsidRPr="00445622">
              <w:rPr>
                <w:rFonts w:ascii="宋体" w:eastAsia="宋体" w:hAnsi="宋体" w:cs="Arial" w:hint="eastAsia"/>
                <w:szCs w:val="21"/>
              </w:rPr>
              <w:t>校级一般</w:t>
            </w:r>
          </w:p>
        </w:tc>
      </w:tr>
      <w:tr w:rsidR="002D338C" w:rsidRPr="00B85258" w:rsidTr="00761CCD">
        <w:trPr>
          <w:trHeight w:val="550"/>
        </w:trPr>
        <w:tc>
          <w:tcPr>
            <w:tcW w:w="1424" w:type="dxa"/>
            <w:tcBorders>
              <w:top w:val="single" w:sz="4" w:space="0" w:color="auto"/>
              <w:bottom w:val="single" w:sz="4" w:space="0" w:color="auto"/>
            </w:tcBorders>
            <w:vAlign w:val="bottom"/>
          </w:tcPr>
          <w:p w:rsidR="002D338C" w:rsidRPr="00445622" w:rsidRDefault="00761CCD" w:rsidP="00217EB4">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CX2002</w:t>
            </w:r>
          </w:p>
        </w:tc>
        <w:tc>
          <w:tcPr>
            <w:tcW w:w="4253" w:type="dxa"/>
            <w:tcBorders>
              <w:top w:val="single" w:sz="4" w:space="0" w:color="auto"/>
              <w:bottom w:val="single" w:sz="4" w:space="0" w:color="auto"/>
              <w:right w:val="single" w:sz="4" w:space="0" w:color="auto"/>
            </w:tcBorders>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全人教育理念下高职院朋辈团体活动实践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刘维龙</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汽车工程学院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D338C" w:rsidRPr="00B85258" w:rsidTr="00761CCD">
        <w:trPr>
          <w:trHeight w:val="550"/>
        </w:trPr>
        <w:tc>
          <w:tcPr>
            <w:tcW w:w="1424" w:type="dxa"/>
            <w:tcBorders>
              <w:top w:val="single" w:sz="4" w:space="0" w:color="auto"/>
              <w:bottom w:val="single" w:sz="4" w:space="0" w:color="auto"/>
            </w:tcBorders>
            <w:vAlign w:val="bottom"/>
          </w:tcPr>
          <w:p w:rsidR="002D338C" w:rsidRPr="00445622" w:rsidRDefault="00761CCD" w:rsidP="00217EB4">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CX2003</w:t>
            </w:r>
          </w:p>
        </w:tc>
        <w:tc>
          <w:tcPr>
            <w:tcW w:w="4253" w:type="dxa"/>
            <w:tcBorders>
              <w:top w:val="single" w:sz="4" w:space="0" w:color="auto"/>
              <w:bottom w:val="single" w:sz="4" w:space="0" w:color="auto"/>
              <w:right w:val="single" w:sz="4" w:space="0" w:color="auto"/>
            </w:tcBorders>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智能快递柜</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王智勇</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汽车工程学院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D338C" w:rsidRPr="00B85258" w:rsidTr="00761CCD">
        <w:trPr>
          <w:trHeight w:val="550"/>
        </w:trPr>
        <w:tc>
          <w:tcPr>
            <w:tcW w:w="1424" w:type="dxa"/>
            <w:tcBorders>
              <w:top w:val="single" w:sz="4" w:space="0" w:color="auto"/>
              <w:bottom w:val="single" w:sz="4" w:space="0" w:color="auto"/>
            </w:tcBorders>
            <w:vAlign w:val="bottom"/>
          </w:tcPr>
          <w:p w:rsidR="002D338C" w:rsidRPr="00445622" w:rsidRDefault="00E322D8" w:rsidP="00217EB4">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CX2004</w:t>
            </w:r>
          </w:p>
        </w:tc>
        <w:tc>
          <w:tcPr>
            <w:tcW w:w="4253" w:type="dxa"/>
            <w:tcBorders>
              <w:top w:val="single" w:sz="4" w:space="0" w:color="auto"/>
              <w:bottom w:val="single" w:sz="4" w:space="0" w:color="auto"/>
              <w:right w:val="single" w:sz="4" w:space="0" w:color="auto"/>
            </w:tcBorders>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汽车废弃轮胎的艺术设计与制作</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崔世民</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汽车工程学院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D338C" w:rsidRPr="00B85258" w:rsidTr="00761CCD">
        <w:trPr>
          <w:trHeight w:val="550"/>
        </w:trPr>
        <w:tc>
          <w:tcPr>
            <w:tcW w:w="1424" w:type="dxa"/>
            <w:tcBorders>
              <w:top w:val="single" w:sz="4" w:space="0" w:color="auto"/>
              <w:bottom w:val="single" w:sz="4" w:space="0" w:color="auto"/>
            </w:tcBorders>
            <w:vAlign w:val="bottom"/>
          </w:tcPr>
          <w:p w:rsidR="002D338C" w:rsidRPr="00445622" w:rsidRDefault="00E322D8" w:rsidP="00217EB4">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CX2005</w:t>
            </w:r>
          </w:p>
        </w:tc>
        <w:tc>
          <w:tcPr>
            <w:tcW w:w="4253" w:type="dxa"/>
            <w:tcBorders>
              <w:top w:val="single" w:sz="4" w:space="0" w:color="auto"/>
              <w:bottom w:val="single" w:sz="4" w:space="0" w:color="auto"/>
              <w:right w:val="single" w:sz="4" w:space="0" w:color="auto"/>
            </w:tcBorders>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疫情防控背景下大学生情绪及心理调适调研</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钟垚</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汽车工程学院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D338C" w:rsidRPr="00B85258" w:rsidTr="00761CCD">
        <w:trPr>
          <w:trHeight w:val="550"/>
        </w:trPr>
        <w:tc>
          <w:tcPr>
            <w:tcW w:w="1424" w:type="dxa"/>
            <w:tcBorders>
              <w:top w:val="single" w:sz="4" w:space="0" w:color="auto"/>
              <w:bottom w:val="single" w:sz="4" w:space="0" w:color="auto"/>
            </w:tcBorders>
            <w:vAlign w:val="bottom"/>
          </w:tcPr>
          <w:p w:rsidR="002D338C" w:rsidRPr="00445622" w:rsidRDefault="00E322D8" w:rsidP="00217EB4">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CX2006</w:t>
            </w:r>
          </w:p>
        </w:tc>
        <w:tc>
          <w:tcPr>
            <w:tcW w:w="4253" w:type="dxa"/>
            <w:tcBorders>
              <w:top w:val="single" w:sz="4" w:space="0" w:color="auto"/>
              <w:bottom w:val="single" w:sz="4" w:space="0" w:color="auto"/>
              <w:right w:val="single" w:sz="4" w:space="0" w:color="auto"/>
            </w:tcBorders>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“抗疫精神”融入大学生思政教育的方法和作用</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郭帅</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汽车工程学院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D338C" w:rsidRPr="00B85258" w:rsidTr="00761CCD">
        <w:trPr>
          <w:trHeight w:val="501"/>
        </w:trPr>
        <w:tc>
          <w:tcPr>
            <w:tcW w:w="1424" w:type="dxa"/>
            <w:tcBorders>
              <w:top w:val="single" w:sz="4" w:space="0" w:color="auto"/>
              <w:bottom w:val="single" w:sz="4" w:space="0" w:color="auto"/>
            </w:tcBorders>
            <w:vAlign w:val="bottom"/>
          </w:tcPr>
          <w:p w:rsidR="002D338C" w:rsidRPr="00445622" w:rsidRDefault="00E322D8" w:rsidP="00217EB4">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CX2007</w:t>
            </w:r>
          </w:p>
        </w:tc>
        <w:tc>
          <w:tcPr>
            <w:tcW w:w="4253" w:type="dxa"/>
            <w:tcBorders>
              <w:top w:val="single" w:sz="4" w:space="0" w:color="auto"/>
              <w:bottom w:val="single" w:sz="4" w:space="0" w:color="auto"/>
              <w:right w:val="single" w:sz="4" w:space="0" w:color="auto"/>
            </w:tcBorders>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飞鱼的天空之城</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魏争</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汽车工程学院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D338C"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D338C" w:rsidRPr="00445622" w:rsidRDefault="00E322D8" w:rsidP="00217EB4">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CX2008</w:t>
            </w:r>
          </w:p>
        </w:tc>
        <w:tc>
          <w:tcPr>
            <w:tcW w:w="4253" w:type="dxa"/>
            <w:tcBorders>
              <w:top w:val="single" w:sz="4" w:space="0" w:color="auto"/>
              <w:left w:val="single" w:sz="4" w:space="0" w:color="auto"/>
              <w:bottom w:val="single" w:sz="4" w:space="0" w:color="auto"/>
              <w:right w:val="single" w:sz="4" w:space="0" w:color="auto"/>
            </w:tcBorders>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园艺疗愈在大学生朋辈互助中的实践探索</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赵梓任、喻彪</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汽车工程学院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D338C"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D338C" w:rsidRPr="00445622" w:rsidRDefault="00E322D8" w:rsidP="00217EB4">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CX2009</w:t>
            </w:r>
          </w:p>
        </w:tc>
        <w:tc>
          <w:tcPr>
            <w:tcW w:w="4253" w:type="dxa"/>
            <w:tcBorders>
              <w:top w:val="single" w:sz="4" w:space="0" w:color="auto"/>
              <w:left w:val="single" w:sz="4" w:space="0" w:color="auto"/>
              <w:bottom w:val="single" w:sz="4" w:space="0" w:color="auto"/>
              <w:right w:val="single" w:sz="4" w:space="0" w:color="auto"/>
            </w:tcBorders>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《百变魔术杖椅》创新训练</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17EB4" w:rsidP="00217EB4">
            <w:pPr>
              <w:spacing w:line="300" w:lineRule="exact"/>
              <w:rPr>
                <w:rFonts w:ascii="宋体" w:eastAsia="宋体" w:hAnsi="宋体" w:cs="Arial"/>
                <w:color w:val="FF0000"/>
                <w:szCs w:val="21"/>
              </w:rPr>
            </w:pPr>
            <w:r w:rsidRPr="00445622">
              <w:rPr>
                <w:rFonts w:ascii="宋体" w:eastAsia="宋体" w:hAnsi="宋体" w:cs="Arial" w:hint="eastAsia"/>
                <w:szCs w:val="21"/>
              </w:rPr>
              <w:t>厍</w:t>
            </w:r>
            <w:r w:rsidR="002D338C" w:rsidRPr="00445622">
              <w:rPr>
                <w:rFonts w:ascii="宋体" w:eastAsia="宋体" w:hAnsi="宋体" w:cs="Arial" w:hint="eastAsia"/>
                <w:szCs w:val="21"/>
              </w:rPr>
              <w:t>晓宇</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汽车工程学院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D338C"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D338C" w:rsidRPr="00445622" w:rsidRDefault="00E322D8" w:rsidP="00217EB4">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CX2010</w:t>
            </w:r>
          </w:p>
        </w:tc>
        <w:tc>
          <w:tcPr>
            <w:tcW w:w="4253" w:type="dxa"/>
            <w:tcBorders>
              <w:top w:val="single" w:sz="4" w:space="0" w:color="auto"/>
              <w:left w:val="single" w:sz="4" w:space="0" w:color="auto"/>
              <w:bottom w:val="single" w:sz="4" w:space="0" w:color="auto"/>
              <w:right w:val="single" w:sz="4" w:space="0" w:color="auto"/>
            </w:tcBorders>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自动售卖眼镜机（可调配度数）</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叶桐</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路桥与港航工程学院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D338C" w:rsidRPr="00B85258" w:rsidTr="00761CCD">
        <w:trPr>
          <w:trHeight w:val="549"/>
        </w:trPr>
        <w:tc>
          <w:tcPr>
            <w:tcW w:w="1424" w:type="dxa"/>
            <w:tcBorders>
              <w:top w:val="single" w:sz="4" w:space="0" w:color="auto"/>
              <w:left w:val="single" w:sz="4" w:space="0" w:color="auto"/>
              <w:bottom w:val="single" w:sz="4" w:space="0" w:color="auto"/>
              <w:right w:val="single" w:sz="4" w:space="0" w:color="auto"/>
            </w:tcBorders>
            <w:vAlign w:val="bottom"/>
          </w:tcPr>
          <w:p w:rsidR="002D338C" w:rsidRPr="00445622" w:rsidRDefault="00E322D8" w:rsidP="00217EB4">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D338C" w:rsidRPr="00445622">
              <w:rPr>
                <w:rFonts w:ascii="宋体" w:eastAsia="宋体" w:hAnsi="宋体" w:cs="Arial" w:hint="eastAsia"/>
                <w:color w:val="000000"/>
                <w:szCs w:val="21"/>
              </w:rPr>
              <w:t>11</w:t>
            </w:r>
          </w:p>
        </w:tc>
        <w:tc>
          <w:tcPr>
            <w:tcW w:w="4253" w:type="dxa"/>
            <w:tcBorders>
              <w:top w:val="single" w:sz="4" w:space="0" w:color="auto"/>
              <w:left w:val="single" w:sz="4" w:space="0" w:color="auto"/>
              <w:bottom w:val="single" w:sz="4" w:space="0" w:color="auto"/>
              <w:right w:val="single" w:sz="4" w:space="0" w:color="auto"/>
            </w:tcBorders>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公路养护材料的探索与实践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刘姣希</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路桥与港航工程学院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D338C"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D338C" w:rsidRPr="00445622" w:rsidRDefault="00E322D8" w:rsidP="00217EB4">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D338C" w:rsidRPr="00445622">
              <w:rPr>
                <w:rFonts w:ascii="宋体" w:eastAsia="宋体" w:hAnsi="宋体" w:cs="Arial" w:hint="eastAsia"/>
                <w:color w:val="000000"/>
                <w:szCs w:val="21"/>
              </w:rPr>
              <w:t>12</w:t>
            </w:r>
          </w:p>
        </w:tc>
        <w:tc>
          <w:tcPr>
            <w:tcW w:w="4253" w:type="dxa"/>
            <w:tcBorders>
              <w:top w:val="single" w:sz="4" w:space="0" w:color="auto"/>
              <w:left w:val="single" w:sz="4" w:space="0" w:color="auto"/>
              <w:bottom w:val="single" w:sz="4" w:space="0" w:color="auto"/>
              <w:right w:val="single" w:sz="4" w:space="0" w:color="auto"/>
            </w:tcBorders>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多功能排水地漏</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郭甜甜</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路桥与港航工程学院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D338C"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D338C" w:rsidRPr="00445622" w:rsidRDefault="00E322D8" w:rsidP="00217EB4">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D338C" w:rsidRPr="00445622">
              <w:rPr>
                <w:rFonts w:ascii="宋体" w:eastAsia="宋体" w:hAnsi="宋体" w:cs="Arial" w:hint="eastAsia"/>
                <w:color w:val="000000"/>
                <w:szCs w:val="21"/>
              </w:rPr>
              <w:t>13</w:t>
            </w:r>
          </w:p>
        </w:tc>
        <w:tc>
          <w:tcPr>
            <w:tcW w:w="4253" w:type="dxa"/>
            <w:tcBorders>
              <w:top w:val="single" w:sz="4" w:space="0" w:color="auto"/>
              <w:left w:val="single" w:sz="4" w:space="0" w:color="auto"/>
              <w:bottom w:val="single" w:sz="4" w:space="0" w:color="auto"/>
              <w:right w:val="single" w:sz="4" w:space="0" w:color="auto"/>
            </w:tcBorders>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3D打印房屋使用前景研究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钱桢宇</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路桥与港航工程学院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D338C" w:rsidRPr="00445622" w:rsidRDefault="002D338C" w:rsidP="00217EB4">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1</w:t>
            </w:r>
            <w:r w:rsidR="00212A47" w:rsidRPr="00445622">
              <w:rPr>
                <w:rFonts w:ascii="宋体" w:eastAsia="宋体" w:hAnsi="宋体" w:cs="Arial"/>
                <w:color w:val="000000"/>
                <w:szCs w:val="21"/>
              </w:rPr>
              <w:t>4</w:t>
            </w:r>
          </w:p>
        </w:tc>
        <w:tc>
          <w:tcPr>
            <w:tcW w:w="4253" w:type="dxa"/>
            <w:tcBorders>
              <w:top w:val="single" w:sz="4" w:space="0" w:color="auto"/>
              <w:left w:val="single" w:sz="4" w:space="0" w:color="auto"/>
              <w:bottom w:val="single" w:sz="4" w:space="0" w:color="auto"/>
              <w:right w:val="single" w:sz="4" w:space="0" w:color="auto"/>
            </w:tcBorders>
            <w:vAlign w:val="center"/>
          </w:tcPr>
          <w:p w:rsidR="00212A47" w:rsidRPr="00445622" w:rsidRDefault="00212A47" w:rsidP="00212A47">
            <w:pPr>
              <w:widowControl/>
              <w:jc w:val="left"/>
              <w:rPr>
                <w:rFonts w:ascii="宋体" w:eastAsia="宋体" w:hAnsi="宋体"/>
                <w:kern w:val="0"/>
                <w:szCs w:val="21"/>
              </w:rPr>
            </w:pPr>
            <w:r w:rsidRPr="00445622">
              <w:rPr>
                <w:rFonts w:ascii="宋体" w:eastAsia="宋体" w:hAnsi="宋体" w:hint="eastAsia"/>
                <w:kern w:val="0"/>
                <w:szCs w:val="21"/>
              </w:rPr>
              <w:t>山西省大同市农民收入情况调查报告以及新型柠檬草特色农业发展模式探索</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12A47" w:rsidRPr="00445622" w:rsidRDefault="00212A47" w:rsidP="00212A47">
            <w:pPr>
              <w:widowControl/>
              <w:jc w:val="left"/>
              <w:rPr>
                <w:rFonts w:ascii="宋体" w:eastAsia="宋体" w:hAnsi="宋体"/>
                <w:kern w:val="0"/>
                <w:szCs w:val="21"/>
              </w:rPr>
            </w:pPr>
          </w:p>
          <w:p w:rsidR="00212A47" w:rsidRPr="00445622" w:rsidRDefault="00212A47" w:rsidP="00212A47">
            <w:pPr>
              <w:widowControl/>
              <w:jc w:val="left"/>
              <w:rPr>
                <w:rFonts w:ascii="宋体" w:eastAsia="宋体" w:hAnsi="宋体"/>
                <w:kern w:val="0"/>
                <w:szCs w:val="21"/>
              </w:rPr>
            </w:pPr>
            <w:r w:rsidRPr="00445622">
              <w:rPr>
                <w:rFonts w:ascii="宋体" w:eastAsia="宋体" w:hAnsi="宋体" w:hint="eastAsia"/>
                <w:kern w:val="0"/>
                <w:szCs w:val="21"/>
              </w:rPr>
              <w:t>张宇鹏</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路桥与港航工程学院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1</w:t>
            </w:r>
            <w:r w:rsidR="00212A47" w:rsidRPr="00445622">
              <w:rPr>
                <w:rFonts w:ascii="宋体" w:eastAsia="宋体" w:hAnsi="宋体" w:cs="Arial"/>
                <w:color w:val="000000"/>
                <w:szCs w:val="21"/>
              </w:rPr>
              <w:t>5</w:t>
            </w:r>
          </w:p>
        </w:tc>
        <w:tc>
          <w:tcPr>
            <w:tcW w:w="4253" w:type="dxa"/>
            <w:tcBorders>
              <w:top w:val="single" w:sz="4" w:space="0" w:color="auto"/>
              <w:left w:val="single" w:sz="4" w:space="0" w:color="auto"/>
              <w:bottom w:val="single" w:sz="4" w:space="0" w:color="auto"/>
              <w:right w:val="single" w:sz="4" w:space="0" w:color="auto"/>
            </w:tcBorders>
            <w:vAlign w:val="center"/>
          </w:tcPr>
          <w:p w:rsidR="00212A47" w:rsidRPr="00445622" w:rsidRDefault="00212A47" w:rsidP="00212A47">
            <w:pPr>
              <w:widowControl/>
              <w:jc w:val="left"/>
              <w:rPr>
                <w:rFonts w:ascii="宋体" w:eastAsia="宋体" w:hAnsi="宋体"/>
                <w:kern w:val="0"/>
                <w:szCs w:val="21"/>
              </w:rPr>
            </w:pPr>
            <w:r w:rsidRPr="00445622">
              <w:rPr>
                <w:rFonts w:ascii="宋体" w:eastAsia="宋体" w:hAnsi="宋体" w:hint="eastAsia"/>
                <w:kern w:val="0"/>
                <w:szCs w:val="21"/>
              </w:rPr>
              <w:t>农村留守儿童现状及问题解决策略研究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12A47" w:rsidRPr="00445622" w:rsidRDefault="00212A47" w:rsidP="00212A47">
            <w:pPr>
              <w:widowControl/>
              <w:jc w:val="left"/>
              <w:rPr>
                <w:rFonts w:ascii="宋体" w:eastAsia="宋体" w:hAnsi="宋体"/>
                <w:kern w:val="0"/>
                <w:szCs w:val="21"/>
              </w:rPr>
            </w:pPr>
          </w:p>
          <w:p w:rsidR="00212A47" w:rsidRPr="00445622" w:rsidRDefault="00212A47" w:rsidP="00212A47">
            <w:pPr>
              <w:widowControl/>
              <w:jc w:val="left"/>
              <w:rPr>
                <w:rFonts w:ascii="宋体" w:eastAsia="宋体" w:hAnsi="宋体"/>
                <w:kern w:val="0"/>
                <w:szCs w:val="21"/>
              </w:rPr>
            </w:pPr>
            <w:r w:rsidRPr="00445622">
              <w:rPr>
                <w:rFonts w:ascii="宋体" w:eastAsia="宋体" w:hAnsi="宋体" w:hint="eastAsia"/>
                <w:kern w:val="0"/>
                <w:szCs w:val="21"/>
              </w:rPr>
              <w:t>王建秋</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路桥与港航工程学院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1</w:t>
            </w:r>
            <w:r w:rsidR="00212A47" w:rsidRPr="00445622">
              <w:rPr>
                <w:rFonts w:ascii="宋体" w:eastAsia="宋体" w:hAnsi="宋体" w:cs="Arial"/>
                <w:color w:val="000000"/>
                <w:szCs w:val="21"/>
              </w:rPr>
              <w:t>6</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jc w:val="left"/>
              <w:rPr>
                <w:rFonts w:ascii="宋体" w:eastAsia="宋体" w:hAnsi="宋体" w:cs="Arial"/>
                <w:szCs w:val="21"/>
              </w:rPr>
            </w:pPr>
            <w:r w:rsidRPr="00445622">
              <w:rPr>
                <w:rFonts w:ascii="宋体" w:eastAsia="宋体" w:hAnsi="宋体" w:hint="eastAsia"/>
                <w:kern w:val="0"/>
                <w:szCs w:val="21"/>
              </w:rPr>
              <w:t>道路桥梁专业高职毕业生疫情后就业现状调查报告</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12A47" w:rsidRPr="00445622" w:rsidRDefault="00212A47" w:rsidP="00212A47">
            <w:pPr>
              <w:widowControl/>
              <w:jc w:val="left"/>
              <w:rPr>
                <w:rFonts w:ascii="宋体" w:eastAsia="宋体" w:hAnsi="宋体"/>
                <w:kern w:val="0"/>
                <w:szCs w:val="21"/>
              </w:rPr>
            </w:pPr>
          </w:p>
          <w:p w:rsidR="00212A47" w:rsidRPr="00445622" w:rsidRDefault="00212A47" w:rsidP="00212A47">
            <w:pPr>
              <w:widowControl/>
              <w:jc w:val="left"/>
              <w:rPr>
                <w:rFonts w:ascii="宋体" w:eastAsia="宋体" w:hAnsi="宋体"/>
                <w:kern w:val="0"/>
                <w:szCs w:val="21"/>
              </w:rPr>
            </w:pPr>
            <w:r w:rsidRPr="00445622">
              <w:rPr>
                <w:rFonts w:ascii="宋体" w:eastAsia="宋体" w:hAnsi="宋体" w:hint="eastAsia"/>
                <w:kern w:val="0"/>
                <w:szCs w:val="21"/>
              </w:rPr>
              <w:t>张琪坤</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路桥与港航工程学院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lastRenderedPageBreak/>
              <w:t>CX20</w:t>
            </w:r>
            <w:r w:rsidR="00212A47" w:rsidRPr="00445622">
              <w:rPr>
                <w:rFonts w:ascii="宋体" w:eastAsia="宋体" w:hAnsi="宋体" w:cs="Arial" w:hint="eastAsia"/>
                <w:color w:val="000000"/>
                <w:szCs w:val="21"/>
              </w:rPr>
              <w:t>1</w:t>
            </w:r>
            <w:r w:rsidR="00212A47" w:rsidRPr="00445622">
              <w:rPr>
                <w:rFonts w:ascii="宋体" w:eastAsia="宋体" w:hAnsi="宋体" w:cs="Arial"/>
                <w:color w:val="000000"/>
                <w:szCs w:val="21"/>
              </w:rPr>
              <w:t>7</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jc w:val="left"/>
              <w:rPr>
                <w:rFonts w:ascii="宋体" w:eastAsia="宋体" w:hAnsi="宋体" w:cs="Arial"/>
                <w:szCs w:val="21"/>
              </w:rPr>
            </w:pPr>
            <w:r w:rsidRPr="00445622">
              <w:rPr>
                <w:rFonts w:ascii="宋体" w:eastAsia="宋体" w:hAnsi="宋体" w:hint="eastAsia"/>
                <w:color w:val="000000"/>
                <w:kern w:val="0"/>
                <w:szCs w:val="21"/>
              </w:rPr>
              <w:t>可降解材料包装回收循环利用调研报告</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212A47" w:rsidRPr="00445622" w:rsidRDefault="00212A47" w:rsidP="00212A47">
            <w:pPr>
              <w:widowControl/>
              <w:jc w:val="left"/>
              <w:rPr>
                <w:rFonts w:ascii="宋体" w:eastAsia="宋体" w:hAnsi="宋体"/>
                <w:color w:val="000000"/>
                <w:kern w:val="0"/>
                <w:szCs w:val="21"/>
              </w:rPr>
            </w:pPr>
          </w:p>
          <w:p w:rsidR="00212A47" w:rsidRPr="00445622" w:rsidRDefault="00212A47" w:rsidP="00212A47">
            <w:pPr>
              <w:widowControl/>
              <w:jc w:val="left"/>
              <w:rPr>
                <w:rFonts w:ascii="宋体" w:eastAsia="宋体" w:hAnsi="宋体"/>
                <w:color w:val="000000"/>
                <w:kern w:val="0"/>
                <w:szCs w:val="21"/>
              </w:rPr>
            </w:pPr>
            <w:r w:rsidRPr="00445622">
              <w:rPr>
                <w:rFonts w:ascii="宋体" w:eastAsia="宋体" w:hAnsi="宋体" w:hint="eastAsia"/>
                <w:color w:val="000000"/>
                <w:kern w:val="0"/>
                <w:szCs w:val="21"/>
              </w:rPr>
              <w:t>陶其芳</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路桥与港航工程学院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color w:val="000000"/>
                <w:szCs w:val="21"/>
              </w:rPr>
              <w:t>18</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2019企业所得税新政下所得税汇算清缴审计训练项目</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高文轩</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运输管理学院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color w:val="000000"/>
                <w:szCs w:val="21"/>
              </w:rPr>
              <w:t>19</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循环经济模式下高校快递包装物共享回收方案设计</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陈阳</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运输管理学院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color w:val="000000"/>
                <w:szCs w:val="21"/>
              </w:rPr>
              <w:t>20</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高职院校大学生工匠心理现状调查研究——以江宁区高职院校为例</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顾心如</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运输管理学院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color w:val="000000"/>
                <w:szCs w:val="21"/>
              </w:rPr>
              <w:t>21</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基于“互联网+”的南京社区公交与地铁接驳调研</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刘威</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运输管理学院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color w:val="000000"/>
                <w:szCs w:val="21"/>
              </w:rPr>
              <w:t>22</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电商扶贫地方特色销售</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徐庸基</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运输管理学院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color w:val="000000"/>
                <w:szCs w:val="21"/>
              </w:rPr>
              <w:t>23</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悬浮性背带腰凳</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宋子冉</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运输管理学院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2</w:t>
            </w:r>
            <w:r w:rsidR="00212A47" w:rsidRPr="00445622">
              <w:rPr>
                <w:rFonts w:ascii="宋体" w:eastAsia="宋体" w:hAnsi="宋体" w:cs="Arial"/>
                <w:color w:val="000000"/>
                <w:szCs w:val="21"/>
              </w:rPr>
              <w:t>4</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中小企业全面预算管理体系优化设计-以X公司为例</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金彦彤</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运输管理学院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2</w:t>
            </w:r>
            <w:r w:rsidR="00212A47" w:rsidRPr="00445622">
              <w:rPr>
                <w:rFonts w:ascii="宋体" w:eastAsia="宋体" w:hAnsi="宋体" w:cs="Arial"/>
                <w:color w:val="000000"/>
                <w:szCs w:val="21"/>
              </w:rPr>
              <w:t>5</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江苏省农村物流和客运资源共享模式调研</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陈媛</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运输管理学院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2</w:t>
            </w:r>
            <w:r w:rsidR="00212A47" w:rsidRPr="00445622">
              <w:rPr>
                <w:rFonts w:ascii="宋体" w:eastAsia="宋体" w:hAnsi="宋体" w:cs="Arial"/>
                <w:color w:val="000000"/>
                <w:szCs w:val="21"/>
              </w:rPr>
              <w:t>6</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江苏省高速公路“服务区+旅游”发展案例分析研究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孙曼利</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运输管理学院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2</w:t>
            </w:r>
            <w:r w:rsidR="00212A47" w:rsidRPr="00445622">
              <w:rPr>
                <w:rFonts w:ascii="宋体" w:eastAsia="宋体" w:hAnsi="宋体" w:cs="Arial"/>
                <w:color w:val="000000"/>
                <w:szCs w:val="21"/>
              </w:rPr>
              <w:t>7</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机上饮品服务杯子设计</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尚庄严</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运输管理学院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2</w:t>
            </w:r>
            <w:r w:rsidR="00212A47" w:rsidRPr="00445622">
              <w:rPr>
                <w:rFonts w:ascii="宋体" w:eastAsia="宋体" w:hAnsi="宋体" w:cs="Arial"/>
                <w:color w:val="000000"/>
                <w:szCs w:val="21"/>
              </w:rPr>
              <w:t>8</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南京市垃圾分类工作开展情况调研</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付星雨</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运输管理学院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2</w:t>
            </w:r>
            <w:r w:rsidR="00212A47" w:rsidRPr="00445622">
              <w:rPr>
                <w:rFonts w:ascii="宋体" w:eastAsia="宋体" w:hAnsi="宋体" w:cs="Arial"/>
                <w:color w:val="000000"/>
                <w:szCs w:val="21"/>
              </w:rPr>
              <w:t>9</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基于南京-北京客运通道的交通方式与旅客时间价值研究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孟智超</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运输管理学院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color w:val="000000"/>
                <w:szCs w:val="21"/>
              </w:rPr>
              <w:t>30</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基于车联网技术的车路协同系统设定</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梁冲</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电子信息工程学院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color w:val="000000"/>
                <w:szCs w:val="21"/>
              </w:rPr>
              <w:t>31</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云衣</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董虎</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电子信息工程学院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color w:val="000000"/>
                <w:szCs w:val="21"/>
              </w:rPr>
              <w:t>32</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船舶航海智能避碰</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李阳</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电子信息工程学院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B85258"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color w:val="000000"/>
                <w:szCs w:val="21"/>
              </w:rPr>
              <w:t>33</w:t>
            </w:r>
          </w:p>
        </w:tc>
        <w:tc>
          <w:tcPr>
            <w:tcW w:w="4253" w:type="dxa"/>
            <w:tcBorders>
              <w:top w:val="single" w:sz="4" w:space="0" w:color="auto"/>
              <w:left w:val="single" w:sz="4" w:space="0" w:color="auto"/>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新冠疫情对应届毕业生就业心态调查及帮扶措施研究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吴磊</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轨道交通学院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77"/>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3</w:t>
            </w:r>
            <w:r w:rsidR="00212A47" w:rsidRPr="00445622">
              <w:rPr>
                <w:rFonts w:ascii="宋体" w:eastAsia="宋体" w:hAnsi="宋体" w:cs="Arial"/>
                <w:color w:val="000000"/>
                <w:szCs w:val="21"/>
              </w:rPr>
              <w:t>4</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智能光电感应垃圾桶的设计</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黄凯羲</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轨道交通学院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3</w:t>
            </w:r>
            <w:r w:rsidR="00212A47" w:rsidRPr="00445622">
              <w:rPr>
                <w:rFonts w:ascii="宋体" w:eastAsia="宋体" w:hAnsi="宋体" w:cs="Arial"/>
                <w:color w:val="000000"/>
                <w:szCs w:val="21"/>
              </w:rPr>
              <w:t>5</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基于红外测温功能的非接触式智能门禁系统研究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左胜庆</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轨道交通学院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3</w:t>
            </w:r>
            <w:r w:rsidR="00212A47" w:rsidRPr="00445622">
              <w:rPr>
                <w:rFonts w:ascii="宋体" w:eastAsia="宋体" w:hAnsi="宋体" w:cs="Arial"/>
                <w:color w:val="000000"/>
                <w:szCs w:val="21"/>
              </w:rPr>
              <w:t>6</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轨道交通排水系统水泵检修实验台研制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王怀棚</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轨道交通学院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3</w:t>
            </w:r>
            <w:r w:rsidR="00212A47" w:rsidRPr="00445622">
              <w:rPr>
                <w:rFonts w:ascii="宋体" w:eastAsia="宋体" w:hAnsi="宋体" w:cs="Arial"/>
                <w:color w:val="000000"/>
                <w:szCs w:val="21"/>
              </w:rPr>
              <w:t>7</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大学生精准扶贫调研</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杨念念</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轨道交通学院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3</w:t>
            </w:r>
            <w:r w:rsidR="00212A47" w:rsidRPr="00445622">
              <w:rPr>
                <w:rFonts w:ascii="宋体" w:eastAsia="宋体" w:hAnsi="宋体" w:cs="Arial"/>
                <w:color w:val="000000"/>
                <w:szCs w:val="21"/>
              </w:rPr>
              <w:t>8</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一种具有安全防护功能的电动开瓶器设计研究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孙中江</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轨道交通学院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3</w:t>
            </w:r>
            <w:r w:rsidR="00212A47" w:rsidRPr="00445622">
              <w:rPr>
                <w:rFonts w:ascii="宋体" w:eastAsia="宋体" w:hAnsi="宋体" w:cs="Arial"/>
                <w:color w:val="000000"/>
                <w:szCs w:val="21"/>
              </w:rPr>
              <w:t>9</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虚拟仿真技术在城轨信号实训教学中的应用研究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吴昕宇</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轨道交通学院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lastRenderedPageBreak/>
              <w:t>CX20</w:t>
            </w:r>
            <w:r w:rsidR="00212A47" w:rsidRPr="00445622">
              <w:rPr>
                <w:rFonts w:ascii="宋体" w:eastAsia="宋体" w:hAnsi="宋体" w:cs="Arial"/>
                <w:color w:val="000000"/>
                <w:szCs w:val="21"/>
              </w:rPr>
              <w:t>40</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基于人机工程学的新型加热雨伞设计研究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戴启轩</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轨道交通学院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color w:val="000000"/>
                <w:szCs w:val="21"/>
              </w:rPr>
              <w:t>41</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一种新型多功能的油漆喷枪设计研究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王坤</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轨道交通学院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CX2042</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苏南苏中苏北高职大学生抗战历史教育现状调研</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曹艺铧</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建筑工程学院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color w:val="000000"/>
                <w:szCs w:val="21"/>
              </w:rPr>
              <w:t>43</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新冠疫情下土建类大学生就业状况调研</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马洪天</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建筑工程学院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4</w:t>
            </w:r>
            <w:r w:rsidR="00212A47" w:rsidRPr="00445622">
              <w:rPr>
                <w:rFonts w:ascii="宋体" w:eastAsia="宋体" w:hAnsi="宋体" w:cs="Arial"/>
                <w:color w:val="000000"/>
                <w:szCs w:val="21"/>
              </w:rPr>
              <w:t>4</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国潮热背景下的汉服文化推广研究</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梁俊哲</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建筑工程学院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4</w:t>
            </w:r>
            <w:r w:rsidR="00212A47" w:rsidRPr="00445622">
              <w:rPr>
                <w:rFonts w:ascii="宋体" w:eastAsia="宋体" w:hAnsi="宋体" w:cs="Arial"/>
                <w:color w:val="000000"/>
                <w:szCs w:val="21"/>
              </w:rPr>
              <w:t>5</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现代建筑工程施工中建材的可替代品研究报告</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石洪涛</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建筑工程学院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4</w:t>
            </w:r>
            <w:r w:rsidR="00212A47" w:rsidRPr="00445622">
              <w:rPr>
                <w:rFonts w:ascii="宋体" w:eastAsia="宋体" w:hAnsi="宋体" w:cs="Arial"/>
                <w:color w:val="000000"/>
                <w:szCs w:val="21"/>
              </w:rPr>
              <w:t>6</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沉浸式VR在建筑领域的应用</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朱纪恒</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建筑工程学院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4</w:t>
            </w:r>
            <w:r w:rsidR="00212A47" w:rsidRPr="00445622">
              <w:rPr>
                <w:rFonts w:ascii="宋体" w:eastAsia="宋体" w:hAnsi="宋体" w:cs="Arial"/>
                <w:color w:val="000000"/>
                <w:szCs w:val="21"/>
              </w:rPr>
              <w:t>7</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垃圾管理条例执行与大学生对垃圾分类的认知关系调研</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陈凡</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建筑工程学院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4</w:t>
            </w:r>
            <w:r w:rsidR="00212A47" w:rsidRPr="00445622">
              <w:rPr>
                <w:rFonts w:ascii="宋体" w:eastAsia="宋体" w:hAnsi="宋体" w:cs="Arial"/>
                <w:color w:val="000000"/>
                <w:szCs w:val="21"/>
              </w:rPr>
              <w:t>8</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一种新型太阳能瓦片的设计</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周涛</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建筑工程学院</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hint="eastAsia"/>
                <w:color w:val="000000"/>
                <w:szCs w:val="21"/>
              </w:rPr>
              <w:t>4</w:t>
            </w:r>
            <w:r w:rsidR="00212A47" w:rsidRPr="00445622">
              <w:rPr>
                <w:rFonts w:ascii="宋体" w:eastAsia="宋体" w:hAnsi="宋体" w:cs="Arial"/>
                <w:color w:val="000000"/>
                <w:szCs w:val="21"/>
              </w:rPr>
              <w:t>9</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旧房改造空间设计</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董安娜</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人文艺术系</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r w:rsidR="00212A47" w:rsidRPr="00154F3B" w:rsidTr="00761CCD">
        <w:trPr>
          <w:trHeight w:val="550"/>
        </w:trPr>
        <w:tc>
          <w:tcPr>
            <w:tcW w:w="1424" w:type="dxa"/>
            <w:tcBorders>
              <w:top w:val="single" w:sz="4" w:space="0" w:color="auto"/>
              <w:left w:val="single" w:sz="4" w:space="0" w:color="auto"/>
              <w:bottom w:val="single" w:sz="4" w:space="0" w:color="auto"/>
              <w:right w:val="single" w:sz="4" w:space="0" w:color="auto"/>
            </w:tcBorders>
            <w:vAlign w:val="bottom"/>
          </w:tcPr>
          <w:p w:rsidR="00212A47" w:rsidRPr="00445622" w:rsidRDefault="00E322D8" w:rsidP="00212A47">
            <w:pPr>
              <w:widowControl/>
              <w:spacing w:line="300" w:lineRule="exact"/>
              <w:jc w:val="left"/>
              <w:rPr>
                <w:rFonts w:ascii="宋体" w:eastAsia="宋体" w:hAnsi="宋体" w:cs="Arial"/>
                <w:color w:val="000000"/>
                <w:szCs w:val="21"/>
              </w:rPr>
            </w:pPr>
            <w:r>
              <w:rPr>
                <w:rFonts w:ascii="宋体" w:eastAsia="宋体" w:hAnsi="宋体" w:cs="Arial"/>
                <w:color w:val="000000"/>
                <w:szCs w:val="21"/>
              </w:rPr>
              <w:t>CX20</w:t>
            </w:r>
            <w:r w:rsidR="00212A47" w:rsidRPr="00445622">
              <w:rPr>
                <w:rFonts w:ascii="宋体" w:eastAsia="宋体" w:hAnsi="宋体" w:cs="Arial"/>
                <w:color w:val="000000"/>
                <w:szCs w:val="21"/>
              </w:rPr>
              <w:t>50</w:t>
            </w:r>
          </w:p>
        </w:tc>
        <w:tc>
          <w:tcPr>
            <w:tcW w:w="4253" w:type="dxa"/>
            <w:tcBorders>
              <w:top w:val="single" w:sz="4" w:space="0" w:color="auto"/>
              <w:left w:val="nil"/>
              <w:bottom w:val="single" w:sz="4" w:space="0" w:color="auto"/>
              <w:right w:val="single" w:sz="4" w:space="0" w:color="auto"/>
            </w:tcBorders>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家居水晶饰品的创意设计与DIY制作</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谭梦军</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人文艺术系</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2A47" w:rsidRPr="00445622" w:rsidRDefault="00212A47" w:rsidP="00212A47">
            <w:pPr>
              <w:spacing w:line="300" w:lineRule="exact"/>
              <w:rPr>
                <w:rFonts w:ascii="宋体" w:eastAsia="宋体" w:hAnsi="宋体" w:cs="Arial"/>
                <w:szCs w:val="21"/>
              </w:rPr>
            </w:pPr>
            <w:r w:rsidRPr="00445622">
              <w:rPr>
                <w:rFonts w:ascii="宋体" w:eastAsia="宋体" w:hAnsi="宋体" w:cs="Arial" w:hint="eastAsia"/>
                <w:szCs w:val="21"/>
              </w:rPr>
              <w:t>校级一般</w:t>
            </w:r>
          </w:p>
        </w:tc>
      </w:tr>
    </w:tbl>
    <w:p w:rsidR="006D7718" w:rsidRDefault="006D7718">
      <w:pPr>
        <w:rPr>
          <w:color w:val="FFFFFF" w:themeColor="background1"/>
        </w:rPr>
      </w:pPr>
    </w:p>
    <w:p w:rsidR="000D4F54" w:rsidRDefault="000D4F54">
      <w:pPr>
        <w:rPr>
          <w:color w:val="FFFFFF" w:themeColor="background1"/>
        </w:rPr>
      </w:pPr>
    </w:p>
    <w:p w:rsidR="000D4F54" w:rsidRDefault="000D4F54">
      <w:pPr>
        <w:rPr>
          <w:color w:val="FFFFFF" w:themeColor="background1"/>
        </w:rPr>
      </w:pPr>
    </w:p>
    <w:p w:rsidR="000D4F54" w:rsidRDefault="000D4F54">
      <w:pPr>
        <w:rPr>
          <w:color w:val="FFFFFF" w:themeColor="background1"/>
        </w:rPr>
      </w:pPr>
    </w:p>
    <w:p w:rsidR="000D4F54" w:rsidRPr="006D7718" w:rsidRDefault="000D4F54">
      <w:pPr>
        <w:rPr>
          <w:color w:val="FFFFFF" w:themeColor="background1"/>
        </w:rPr>
      </w:pPr>
    </w:p>
    <w:sectPr w:rsidR="000D4F54" w:rsidRPr="006D77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4023" w:rsidRDefault="00AE4023" w:rsidP="00177A7B">
      <w:r>
        <w:separator/>
      </w:r>
    </w:p>
  </w:endnote>
  <w:endnote w:type="continuationSeparator" w:id="0">
    <w:p w:rsidR="00AE4023" w:rsidRDefault="00AE4023" w:rsidP="00177A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4023" w:rsidRDefault="00AE4023" w:rsidP="00177A7B">
      <w:r>
        <w:separator/>
      </w:r>
    </w:p>
  </w:footnote>
  <w:footnote w:type="continuationSeparator" w:id="0">
    <w:p w:rsidR="00AE4023" w:rsidRDefault="00AE4023" w:rsidP="00177A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AB1"/>
    <w:rsid w:val="000B2724"/>
    <w:rsid w:val="000C5AB1"/>
    <w:rsid w:val="000D4F54"/>
    <w:rsid w:val="00154F3B"/>
    <w:rsid w:val="00177A7B"/>
    <w:rsid w:val="00180A3A"/>
    <w:rsid w:val="00212A47"/>
    <w:rsid w:val="00217EB4"/>
    <w:rsid w:val="00236D32"/>
    <w:rsid w:val="00240877"/>
    <w:rsid w:val="002D338C"/>
    <w:rsid w:val="00345AD1"/>
    <w:rsid w:val="00422572"/>
    <w:rsid w:val="00445622"/>
    <w:rsid w:val="00522329"/>
    <w:rsid w:val="006562EB"/>
    <w:rsid w:val="006D7718"/>
    <w:rsid w:val="00761CCD"/>
    <w:rsid w:val="0078721F"/>
    <w:rsid w:val="007A2B6F"/>
    <w:rsid w:val="008900C9"/>
    <w:rsid w:val="008A58A1"/>
    <w:rsid w:val="00983AD5"/>
    <w:rsid w:val="009E7C5D"/>
    <w:rsid w:val="00A9687D"/>
    <w:rsid w:val="00AE4023"/>
    <w:rsid w:val="00B51770"/>
    <w:rsid w:val="00B805A0"/>
    <w:rsid w:val="00B85258"/>
    <w:rsid w:val="00B95897"/>
    <w:rsid w:val="00CA3B4A"/>
    <w:rsid w:val="00D91116"/>
    <w:rsid w:val="00DB3C1E"/>
    <w:rsid w:val="00DF51B9"/>
    <w:rsid w:val="00E26D7F"/>
    <w:rsid w:val="00E322D8"/>
    <w:rsid w:val="00E642C0"/>
    <w:rsid w:val="00F51D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4463A7"/>
  <w15:chartTrackingRefBased/>
  <w15:docId w15:val="{005D7E67-7765-4B76-B820-D83A4C5F4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A58A1"/>
    <w:pPr>
      <w:widowControl/>
      <w:jc w:val="left"/>
    </w:pPr>
    <w:rPr>
      <w:rFonts w:ascii="Verdana" w:eastAsia="宋体" w:hAnsi="Verdana" w:cs="宋体"/>
      <w:color w:val="000000"/>
      <w:kern w:val="0"/>
      <w:sz w:val="18"/>
      <w:szCs w:val="18"/>
    </w:rPr>
  </w:style>
  <w:style w:type="paragraph" w:styleId="a4">
    <w:name w:val="header"/>
    <w:basedOn w:val="a"/>
    <w:link w:val="a5"/>
    <w:uiPriority w:val="99"/>
    <w:unhideWhenUsed/>
    <w:rsid w:val="00177A7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77A7B"/>
    <w:rPr>
      <w:sz w:val="18"/>
      <w:szCs w:val="18"/>
    </w:rPr>
  </w:style>
  <w:style w:type="paragraph" w:styleId="a6">
    <w:name w:val="footer"/>
    <w:basedOn w:val="a"/>
    <w:link w:val="a7"/>
    <w:uiPriority w:val="99"/>
    <w:unhideWhenUsed/>
    <w:rsid w:val="00177A7B"/>
    <w:pPr>
      <w:tabs>
        <w:tab w:val="center" w:pos="4153"/>
        <w:tab w:val="right" w:pos="8306"/>
      </w:tabs>
      <w:snapToGrid w:val="0"/>
      <w:jc w:val="left"/>
    </w:pPr>
    <w:rPr>
      <w:sz w:val="18"/>
      <w:szCs w:val="18"/>
    </w:rPr>
  </w:style>
  <w:style w:type="character" w:customStyle="1" w:styleId="a7">
    <w:name w:val="页脚 字符"/>
    <w:basedOn w:val="a0"/>
    <w:link w:val="a6"/>
    <w:uiPriority w:val="99"/>
    <w:rsid w:val="00177A7B"/>
    <w:rPr>
      <w:sz w:val="18"/>
      <w:szCs w:val="18"/>
    </w:rPr>
  </w:style>
  <w:style w:type="paragraph" w:styleId="a8">
    <w:name w:val="Balloon Text"/>
    <w:basedOn w:val="a"/>
    <w:link w:val="a9"/>
    <w:uiPriority w:val="99"/>
    <w:semiHidden/>
    <w:unhideWhenUsed/>
    <w:rsid w:val="006562EB"/>
    <w:rPr>
      <w:sz w:val="18"/>
      <w:szCs w:val="18"/>
    </w:rPr>
  </w:style>
  <w:style w:type="character" w:customStyle="1" w:styleId="a9">
    <w:name w:val="批注框文本 字符"/>
    <w:basedOn w:val="a0"/>
    <w:link w:val="a8"/>
    <w:uiPriority w:val="99"/>
    <w:semiHidden/>
    <w:rsid w:val="006562E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34945">
      <w:bodyDiv w:val="1"/>
      <w:marLeft w:val="0"/>
      <w:marRight w:val="0"/>
      <w:marTop w:val="0"/>
      <w:marBottom w:val="0"/>
      <w:divBdr>
        <w:top w:val="none" w:sz="0" w:space="0" w:color="auto"/>
        <w:left w:val="none" w:sz="0" w:space="0" w:color="auto"/>
        <w:bottom w:val="none" w:sz="0" w:space="0" w:color="auto"/>
        <w:right w:val="none" w:sz="0" w:space="0" w:color="auto"/>
      </w:divBdr>
    </w:div>
    <w:div w:id="31660359">
      <w:bodyDiv w:val="1"/>
      <w:marLeft w:val="0"/>
      <w:marRight w:val="0"/>
      <w:marTop w:val="0"/>
      <w:marBottom w:val="0"/>
      <w:divBdr>
        <w:top w:val="none" w:sz="0" w:space="0" w:color="auto"/>
        <w:left w:val="none" w:sz="0" w:space="0" w:color="auto"/>
        <w:bottom w:val="none" w:sz="0" w:space="0" w:color="auto"/>
        <w:right w:val="none" w:sz="0" w:space="0" w:color="auto"/>
      </w:divBdr>
    </w:div>
    <w:div w:id="46608749">
      <w:bodyDiv w:val="1"/>
      <w:marLeft w:val="0"/>
      <w:marRight w:val="0"/>
      <w:marTop w:val="0"/>
      <w:marBottom w:val="0"/>
      <w:divBdr>
        <w:top w:val="none" w:sz="0" w:space="0" w:color="auto"/>
        <w:left w:val="none" w:sz="0" w:space="0" w:color="auto"/>
        <w:bottom w:val="none" w:sz="0" w:space="0" w:color="auto"/>
        <w:right w:val="none" w:sz="0" w:space="0" w:color="auto"/>
      </w:divBdr>
    </w:div>
    <w:div w:id="164901997">
      <w:bodyDiv w:val="1"/>
      <w:marLeft w:val="0"/>
      <w:marRight w:val="0"/>
      <w:marTop w:val="0"/>
      <w:marBottom w:val="0"/>
      <w:divBdr>
        <w:top w:val="none" w:sz="0" w:space="0" w:color="auto"/>
        <w:left w:val="none" w:sz="0" w:space="0" w:color="auto"/>
        <w:bottom w:val="none" w:sz="0" w:space="0" w:color="auto"/>
        <w:right w:val="none" w:sz="0" w:space="0" w:color="auto"/>
      </w:divBdr>
    </w:div>
    <w:div w:id="184909114">
      <w:bodyDiv w:val="1"/>
      <w:marLeft w:val="0"/>
      <w:marRight w:val="0"/>
      <w:marTop w:val="0"/>
      <w:marBottom w:val="0"/>
      <w:divBdr>
        <w:top w:val="none" w:sz="0" w:space="0" w:color="auto"/>
        <w:left w:val="none" w:sz="0" w:space="0" w:color="auto"/>
        <w:bottom w:val="none" w:sz="0" w:space="0" w:color="auto"/>
        <w:right w:val="none" w:sz="0" w:space="0" w:color="auto"/>
      </w:divBdr>
    </w:div>
    <w:div w:id="275723021">
      <w:bodyDiv w:val="1"/>
      <w:marLeft w:val="0"/>
      <w:marRight w:val="0"/>
      <w:marTop w:val="0"/>
      <w:marBottom w:val="0"/>
      <w:divBdr>
        <w:top w:val="none" w:sz="0" w:space="0" w:color="auto"/>
        <w:left w:val="none" w:sz="0" w:space="0" w:color="auto"/>
        <w:bottom w:val="none" w:sz="0" w:space="0" w:color="auto"/>
        <w:right w:val="none" w:sz="0" w:space="0" w:color="auto"/>
      </w:divBdr>
    </w:div>
    <w:div w:id="310719537">
      <w:bodyDiv w:val="1"/>
      <w:marLeft w:val="0"/>
      <w:marRight w:val="0"/>
      <w:marTop w:val="0"/>
      <w:marBottom w:val="0"/>
      <w:divBdr>
        <w:top w:val="none" w:sz="0" w:space="0" w:color="auto"/>
        <w:left w:val="none" w:sz="0" w:space="0" w:color="auto"/>
        <w:bottom w:val="none" w:sz="0" w:space="0" w:color="auto"/>
        <w:right w:val="none" w:sz="0" w:space="0" w:color="auto"/>
      </w:divBdr>
    </w:div>
    <w:div w:id="478806364">
      <w:bodyDiv w:val="1"/>
      <w:marLeft w:val="0"/>
      <w:marRight w:val="0"/>
      <w:marTop w:val="0"/>
      <w:marBottom w:val="0"/>
      <w:divBdr>
        <w:top w:val="none" w:sz="0" w:space="0" w:color="auto"/>
        <w:left w:val="none" w:sz="0" w:space="0" w:color="auto"/>
        <w:bottom w:val="none" w:sz="0" w:space="0" w:color="auto"/>
        <w:right w:val="none" w:sz="0" w:space="0" w:color="auto"/>
      </w:divBdr>
    </w:div>
    <w:div w:id="683827108">
      <w:bodyDiv w:val="1"/>
      <w:marLeft w:val="0"/>
      <w:marRight w:val="0"/>
      <w:marTop w:val="0"/>
      <w:marBottom w:val="0"/>
      <w:divBdr>
        <w:top w:val="none" w:sz="0" w:space="0" w:color="auto"/>
        <w:left w:val="none" w:sz="0" w:space="0" w:color="auto"/>
        <w:bottom w:val="none" w:sz="0" w:space="0" w:color="auto"/>
        <w:right w:val="none" w:sz="0" w:space="0" w:color="auto"/>
      </w:divBdr>
    </w:div>
    <w:div w:id="864752227">
      <w:bodyDiv w:val="1"/>
      <w:marLeft w:val="0"/>
      <w:marRight w:val="0"/>
      <w:marTop w:val="0"/>
      <w:marBottom w:val="0"/>
      <w:divBdr>
        <w:top w:val="none" w:sz="0" w:space="0" w:color="auto"/>
        <w:left w:val="none" w:sz="0" w:space="0" w:color="auto"/>
        <w:bottom w:val="none" w:sz="0" w:space="0" w:color="auto"/>
        <w:right w:val="none" w:sz="0" w:space="0" w:color="auto"/>
      </w:divBdr>
    </w:div>
    <w:div w:id="874390675">
      <w:bodyDiv w:val="1"/>
      <w:marLeft w:val="0"/>
      <w:marRight w:val="0"/>
      <w:marTop w:val="0"/>
      <w:marBottom w:val="0"/>
      <w:divBdr>
        <w:top w:val="none" w:sz="0" w:space="0" w:color="auto"/>
        <w:left w:val="none" w:sz="0" w:space="0" w:color="auto"/>
        <w:bottom w:val="none" w:sz="0" w:space="0" w:color="auto"/>
        <w:right w:val="none" w:sz="0" w:space="0" w:color="auto"/>
      </w:divBdr>
    </w:div>
    <w:div w:id="900288230">
      <w:bodyDiv w:val="1"/>
      <w:marLeft w:val="0"/>
      <w:marRight w:val="0"/>
      <w:marTop w:val="0"/>
      <w:marBottom w:val="0"/>
      <w:divBdr>
        <w:top w:val="none" w:sz="0" w:space="0" w:color="auto"/>
        <w:left w:val="none" w:sz="0" w:space="0" w:color="auto"/>
        <w:bottom w:val="none" w:sz="0" w:space="0" w:color="auto"/>
        <w:right w:val="none" w:sz="0" w:space="0" w:color="auto"/>
      </w:divBdr>
    </w:div>
    <w:div w:id="1088313012">
      <w:bodyDiv w:val="1"/>
      <w:marLeft w:val="0"/>
      <w:marRight w:val="0"/>
      <w:marTop w:val="0"/>
      <w:marBottom w:val="0"/>
      <w:divBdr>
        <w:top w:val="none" w:sz="0" w:space="0" w:color="auto"/>
        <w:left w:val="none" w:sz="0" w:space="0" w:color="auto"/>
        <w:bottom w:val="none" w:sz="0" w:space="0" w:color="auto"/>
        <w:right w:val="none" w:sz="0" w:space="0" w:color="auto"/>
      </w:divBdr>
    </w:div>
    <w:div w:id="1198736557">
      <w:bodyDiv w:val="1"/>
      <w:marLeft w:val="0"/>
      <w:marRight w:val="0"/>
      <w:marTop w:val="0"/>
      <w:marBottom w:val="0"/>
      <w:divBdr>
        <w:top w:val="none" w:sz="0" w:space="0" w:color="auto"/>
        <w:left w:val="none" w:sz="0" w:space="0" w:color="auto"/>
        <w:bottom w:val="none" w:sz="0" w:space="0" w:color="auto"/>
        <w:right w:val="none" w:sz="0" w:space="0" w:color="auto"/>
      </w:divBdr>
    </w:div>
    <w:div w:id="1472476198">
      <w:bodyDiv w:val="1"/>
      <w:marLeft w:val="0"/>
      <w:marRight w:val="0"/>
      <w:marTop w:val="0"/>
      <w:marBottom w:val="0"/>
      <w:divBdr>
        <w:top w:val="none" w:sz="0" w:space="0" w:color="auto"/>
        <w:left w:val="none" w:sz="0" w:space="0" w:color="auto"/>
        <w:bottom w:val="none" w:sz="0" w:space="0" w:color="auto"/>
        <w:right w:val="none" w:sz="0" w:space="0" w:color="auto"/>
      </w:divBdr>
    </w:div>
    <w:div w:id="1681614283">
      <w:bodyDiv w:val="1"/>
      <w:marLeft w:val="0"/>
      <w:marRight w:val="0"/>
      <w:marTop w:val="0"/>
      <w:marBottom w:val="0"/>
      <w:divBdr>
        <w:top w:val="none" w:sz="0" w:space="0" w:color="auto"/>
        <w:left w:val="none" w:sz="0" w:space="0" w:color="auto"/>
        <w:bottom w:val="none" w:sz="0" w:space="0" w:color="auto"/>
        <w:right w:val="none" w:sz="0" w:space="0" w:color="auto"/>
      </w:divBdr>
    </w:div>
    <w:div w:id="1846047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325</Words>
  <Characters>1858</Characters>
  <Application>Microsoft Office Word</Application>
  <DocSecurity>0</DocSecurity>
  <Lines>15</Lines>
  <Paragraphs>4</Paragraphs>
  <ScaleCrop>false</ScaleCrop>
  <Company/>
  <LinksUpToDate>false</LinksUpToDate>
  <CharactersWithSpaces>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付维洁</dc:creator>
  <cp:keywords/>
  <dc:description/>
  <cp:lastModifiedBy>南京交通职业技术学院</cp:lastModifiedBy>
  <cp:revision>6</cp:revision>
  <cp:lastPrinted>2020-07-06T02:23:00Z</cp:lastPrinted>
  <dcterms:created xsi:type="dcterms:W3CDTF">2020-06-22T03:07:00Z</dcterms:created>
  <dcterms:modified xsi:type="dcterms:W3CDTF">2020-07-06T02:41:00Z</dcterms:modified>
</cp:coreProperties>
</file>