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8A1" w:rsidRPr="00522329" w:rsidRDefault="007A2B6F" w:rsidP="00B85258">
      <w:pPr>
        <w:widowControl/>
        <w:spacing w:line="360" w:lineRule="auto"/>
        <w:jc w:val="left"/>
        <w:rPr>
          <w:rFonts w:ascii="宋体" w:eastAsia="宋体" w:hAnsi="宋体" w:cs="Helvetica"/>
          <w:bCs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附件</w:t>
      </w:r>
      <w:r w:rsidR="00B85258" w:rsidRPr="00522329">
        <w:rPr>
          <w:rFonts w:ascii="宋体" w:eastAsia="宋体" w:hAnsi="宋体" w:hint="eastAsia"/>
          <w:b/>
          <w:sz w:val="36"/>
          <w:szCs w:val="36"/>
        </w:rPr>
        <w:t>一、</w:t>
      </w:r>
      <w:bookmarkStart w:id="0" w:name="_GoBack"/>
      <w:bookmarkEnd w:id="0"/>
      <w:r w:rsidR="008A58A1" w:rsidRPr="00522329">
        <w:rPr>
          <w:rFonts w:ascii="宋体" w:eastAsia="宋体" w:hAnsi="宋体" w:hint="eastAsia"/>
          <w:b/>
          <w:sz w:val="36"/>
          <w:szCs w:val="36"/>
        </w:rPr>
        <w:t>20</w:t>
      </w:r>
      <w:r w:rsidR="008A58A1" w:rsidRPr="00522329">
        <w:rPr>
          <w:rFonts w:ascii="宋体" w:eastAsia="宋体" w:hAnsi="宋体"/>
          <w:b/>
          <w:sz w:val="36"/>
          <w:szCs w:val="36"/>
        </w:rPr>
        <w:t>20</w:t>
      </w:r>
      <w:r w:rsidR="008A58A1" w:rsidRPr="00522329">
        <w:rPr>
          <w:rFonts w:ascii="宋体" w:eastAsia="宋体" w:hAnsi="宋体" w:hint="eastAsia"/>
          <w:b/>
          <w:sz w:val="36"/>
          <w:szCs w:val="36"/>
        </w:rPr>
        <w:t>年省级大学生创新创业训练计划项目名单</w:t>
      </w:r>
      <w:r w:rsidR="00B85258" w:rsidRPr="00522329">
        <w:rPr>
          <w:rFonts w:ascii="宋体" w:eastAsia="宋体" w:hAnsi="宋体" w:hint="eastAsia"/>
          <w:b/>
          <w:sz w:val="36"/>
          <w:szCs w:val="36"/>
        </w:rPr>
        <w:t>（3</w:t>
      </w:r>
      <w:r w:rsidR="00B85258" w:rsidRPr="00522329">
        <w:rPr>
          <w:rFonts w:ascii="宋体" w:eastAsia="宋体" w:hAnsi="宋体"/>
          <w:b/>
          <w:sz w:val="36"/>
          <w:szCs w:val="36"/>
        </w:rPr>
        <w:t>2</w:t>
      </w:r>
      <w:r w:rsidR="00B85258" w:rsidRPr="00522329">
        <w:rPr>
          <w:rFonts w:ascii="宋体" w:eastAsia="宋体" w:hAnsi="宋体" w:hint="eastAsia"/>
          <w:b/>
          <w:sz w:val="36"/>
          <w:szCs w:val="36"/>
        </w:rPr>
        <w:t>项）</w:t>
      </w:r>
      <w:r w:rsidR="00522329">
        <w:rPr>
          <w:rFonts w:ascii="宋体" w:eastAsia="宋体" w:hAnsi="宋体" w:hint="eastAsia"/>
          <w:b/>
          <w:sz w:val="36"/>
          <w:szCs w:val="36"/>
        </w:rPr>
        <w:t>（排名不分先后）</w:t>
      </w:r>
    </w:p>
    <w:tbl>
      <w:tblPr>
        <w:tblpPr w:leftFromText="180" w:rightFromText="180" w:vertAnchor="text" w:horzAnchor="margin" w:tblpXSpec="center" w:tblpY="686"/>
        <w:tblOverlap w:val="never"/>
        <w:tblW w:w="11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4122"/>
        <w:gridCol w:w="1559"/>
        <w:gridCol w:w="2693"/>
        <w:gridCol w:w="1276"/>
      </w:tblGrid>
      <w:tr w:rsidR="008A58A1" w:rsidTr="00CA3B4A">
        <w:trPr>
          <w:trHeight w:val="1674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8A58A1" w:rsidRPr="00445622" w:rsidRDefault="00CA3B4A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项目编号</w:t>
            </w:r>
          </w:p>
        </w:tc>
        <w:tc>
          <w:tcPr>
            <w:tcW w:w="4122" w:type="dxa"/>
            <w:tcBorders>
              <w:bottom w:val="single" w:sz="4" w:space="0" w:color="auto"/>
            </w:tcBorders>
            <w:vAlign w:val="center"/>
          </w:tcPr>
          <w:p w:rsidR="008A58A1" w:rsidRPr="00445622" w:rsidRDefault="008A58A1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44562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58A1" w:rsidRPr="00445622" w:rsidRDefault="008A58A1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44562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项目主持人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8A58A1" w:rsidRPr="00445622" w:rsidRDefault="008A58A1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44562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所属系部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A58A1" w:rsidRPr="00445622" w:rsidRDefault="008A58A1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44562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拟推荐</w:t>
            </w:r>
          </w:p>
          <w:p w:rsidR="008A58A1" w:rsidRPr="00445622" w:rsidRDefault="008A58A1" w:rsidP="0066127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44562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类型</w:t>
            </w:r>
          </w:p>
        </w:tc>
      </w:tr>
      <w:tr w:rsidR="00154F3B" w:rsidTr="00CA3B4A">
        <w:trPr>
          <w:trHeight w:val="442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CA3B4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202012804001Y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汽车弯道事件自动预警的研究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周宇航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154F3B" w:rsidRDefault="0078721F" w:rsidP="00B85258">
            <w:pPr>
              <w:spacing w:line="300" w:lineRule="exact"/>
              <w:jc w:val="left"/>
              <w:rPr>
                <w:rFonts w:ascii="宋体" w:eastAsia="宋体" w:hAnsi="宋体"/>
                <w:szCs w:val="21"/>
              </w:rPr>
            </w:pPr>
            <w:r w:rsidRPr="00154F3B">
              <w:rPr>
                <w:rFonts w:ascii="宋体" w:eastAsia="宋体" w:hAnsi="宋体" w:hint="eastAsia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CA3B4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202012804002Y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电动汽车整车控制器故障诊断UDS协议栈的设计与开发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刘臣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CA3B4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202012804003Y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基于无线传感技术的车辆安全预警系统的研究与开发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梁航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CA3B4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202012804004Y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“互联网+”时代背景下汽车直播营销现状及发展前景调研——基于重大疫情下南京及其周边地区考察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康远澍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CA3B4A" w:rsidP="00CA3B4A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202012804005Y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汽车智能三脚架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花旅游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202012804006Y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大径流量下的自然水体生化处理模式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衡思江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路桥与港航工程学院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01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202012804007Y</w:t>
            </w:r>
          </w:p>
        </w:tc>
        <w:tc>
          <w:tcPr>
            <w:tcW w:w="41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一种绿植养护箱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刘浩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路桥与港航工程学院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58A1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202012804008Y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58A1" w:rsidRPr="00154F3B" w:rsidRDefault="008A58A1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基于RFID的轨行区器物防丢系统设计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58A1" w:rsidRPr="00154F3B" w:rsidRDefault="008A58A1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寇双虹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A1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运输管理学院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A1" w:rsidRPr="00B85258" w:rsidRDefault="008A58A1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202012804009Y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基于Dijkstra算法的停车场寻车宝设计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付文婷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运输管理学院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202012804010Y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“互联网+智慧社区”背景下冷链末端配送温度监控调研及方案设计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张路路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运输管理学院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3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202012804011Y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室内智能导盲小车制作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陈尚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电子信息工程学院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8900C9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202012804012Y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基于MCGS的监控报警系统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臧雨杰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电子信息工程学院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202012804013Y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基于物联网的泵站远程监控系统研究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邵立言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电子信息工程学院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202012804014Y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厂区交通设备流水线生产自动化监测管理系统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崔书宁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电子信息工程学院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202012804015Y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基于DEFORM的热锻挤压模具结构优化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张毅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78721F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202012804016Y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CAT二手挖掘机价值评估应用实践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叶雯遐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21F" w:rsidRPr="00154F3B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21F" w:rsidRPr="00B85258" w:rsidRDefault="0078721F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8900C9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202012804017Y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一种经济型沥青路面加热自制设备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王天翼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A9687D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lastRenderedPageBreak/>
              <w:t>202012804018Y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PLC控制的工业机器人组装系统设计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钟毅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A9687D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202012804019Y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接线端子数字化模具设计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袁赛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202012804020Y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灵活式公交特殊乘客出行优先设计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袁孙辰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202012804021Y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一类基于工业视觉的工业机器人装配系统研究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薛益群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202012804022Y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基于UG的机床夹具及数控编程设计研究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周玉倩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202012804023Y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航道疏浚淤泥建材化处理技术研究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程静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202012804024Y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新型变摩擦复位阻尼器滞回性能研究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李近勇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202012804025Y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高职大学生抗战历史认同多元线性回归模型构建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戈珺玮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202012804026Y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基于海绵城市理念下的透水砖设计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邓纯安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202012804027Y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钢—木组合楼板的舒适度研究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王子龙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A9687D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202012804028Y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lumion动画技术在景观设计表现中的应用研究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许杨燮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A9687D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202012804029Y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装饰性不规则水泥花盆的设计与制作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何炜杰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人文艺术系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B85258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B85258">
              <w:rPr>
                <w:rFonts w:ascii="宋体" w:eastAsia="宋体" w:hAnsi="宋体" w:cs="Arial" w:hint="eastAsia"/>
                <w:color w:val="000000"/>
                <w:szCs w:val="21"/>
              </w:rPr>
              <w:t>省级一般</w:t>
            </w:r>
          </w:p>
        </w:tc>
      </w:tr>
      <w:tr w:rsidR="00154F3B" w:rsidTr="00CA3B4A">
        <w:trPr>
          <w:trHeight w:val="57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B95897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202012804029H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城市车位全自动智能地锁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0A3A" w:rsidRDefault="00180A3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</w:p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王彦锦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0A3A" w:rsidRDefault="00180A3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</w:p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汽车工程学院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省级校企合作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B95897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202012804029H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212A47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  <w:r w:rsidRPr="00212A47">
              <w:rPr>
                <w:rFonts w:ascii="宋体" w:eastAsia="宋体" w:hAnsi="宋体" w:cs="Arial" w:hint="eastAsia"/>
                <w:szCs w:val="21"/>
              </w:rPr>
              <w:t>一种具有缓冲功能的交通护栏设计研究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0A3A" w:rsidRPr="00212A47" w:rsidRDefault="00180A3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</w:p>
          <w:p w:rsidR="00154F3B" w:rsidRPr="00212A47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  <w:r w:rsidRPr="00212A47">
              <w:rPr>
                <w:rFonts w:ascii="宋体" w:eastAsia="宋体" w:hAnsi="宋体" w:cs="Arial" w:hint="eastAsia"/>
                <w:szCs w:val="21"/>
              </w:rPr>
              <w:t>吕文龙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0A3A" w:rsidRPr="00212A47" w:rsidRDefault="00180A3A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</w:p>
          <w:p w:rsidR="00154F3B" w:rsidRPr="00212A47" w:rsidRDefault="00212A47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  <w:r w:rsidRPr="00212A47">
              <w:rPr>
                <w:rFonts w:ascii="宋体" w:eastAsia="宋体" w:hAnsi="宋体" w:cs="Arial" w:hint="eastAsia"/>
                <w:szCs w:val="21"/>
              </w:rPr>
              <w:t>轨道交通学院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212A47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szCs w:val="21"/>
              </w:rPr>
            </w:pPr>
            <w:r w:rsidRPr="00212A47">
              <w:rPr>
                <w:rFonts w:ascii="宋体" w:eastAsia="宋体" w:hAnsi="宋体" w:cs="Arial" w:hint="eastAsia"/>
                <w:szCs w:val="21"/>
              </w:rPr>
              <w:t>省级校企合作</w:t>
            </w:r>
          </w:p>
        </w:tc>
      </w:tr>
      <w:tr w:rsidR="00154F3B" w:rsidTr="00CA3B4A">
        <w:trPr>
          <w:trHeight w:val="5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B95897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202012804029T</w:t>
            </w:r>
          </w:p>
        </w:tc>
        <w:tc>
          <w:tcPr>
            <w:tcW w:w="4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室内VR装饰设计购物平台的研发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王雨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4F3B" w:rsidRPr="00154F3B" w:rsidRDefault="00154F3B" w:rsidP="00B85258">
            <w:pPr>
              <w:widowControl/>
              <w:spacing w:line="300" w:lineRule="exact"/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 w:rsidRPr="00154F3B">
              <w:rPr>
                <w:rFonts w:ascii="宋体" w:eastAsia="宋体" w:hAnsi="宋体" w:cs="Arial" w:hint="eastAsia"/>
                <w:color w:val="000000"/>
                <w:szCs w:val="21"/>
              </w:rPr>
              <w:t>省级创业训练</w:t>
            </w:r>
          </w:p>
        </w:tc>
      </w:tr>
    </w:tbl>
    <w:p w:rsidR="000D4F54" w:rsidRDefault="000D4F54" w:rsidP="00B85258">
      <w:pPr>
        <w:pStyle w:val="a3"/>
        <w:tabs>
          <w:tab w:val="left" w:pos="12390"/>
        </w:tabs>
        <w:spacing w:line="300" w:lineRule="exact"/>
        <w:rPr>
          <w:sz w:val="28"/>
          <w:szCs w:val="28"/>
        </w:rPr>
      </w:pPr>
    </w:p>
    <w:p w:rsidR="006D7718" w:rsidRDefault="006D7718">
      <w:pPr>
        <w:rPr>
          <w:color w:val="FFFFFF" w:themeColor="background1"/>
        </w:rPr>
      </w:pPr>
    </w:p>
    <w:p w:rsidR="000D4F54" w:rsidRDefault="000D4F54">
      <w:pPr>
        <w:rPr>
          <w:color w:val="FFFFFF" w:themeColor="background1"/>
        </w:rPr>
      </w:pPr>
    </w:p>
    <w:p w:rsidR="000D4F54" w:rsidRDefault="000D4F54">
      <w:pPr>
        <w:rPr>
          <w:color w:val="FFFFFF" w:themeColor="background1"/>
        </w:rPr>
      </w:pPr>
    </w:p>
    <w:p w:rsidR="000D4F54" w:rsidRDefault="000D4F54">
      <w:pPr>
        <w:rPr>
          <w:color w:val="FFFFFF" w:themeColor="background1"/>
        </w:rPr>
      </w:pPr>
    </w:p>
    <w:p w:rsidR="000D4F54" w:rsidRPr="006D7718" w:rsidRDefault="000D4F54">
      <w:pPr>
        <w:rPr>
          <w:color w:val="FFFFFF" w:themeColor="background1"/>
        </w:rPr>
      </w:pPr>
    </w:p>
    <w:sectPr w:rsidR="000D4F54" w:rsidRPr="006D7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456" w:rsidRDefault="007B3456" w:rsidP="00177A7B">
      <w:r>
        <w:separator/>
      </w:r>
    </w:p>
  </w:endnote>
  <w:endnote w:type="continuationSeparator" w:id="0">
    <w:p w:rsidR="007B3456" w:rsidRDefault="007B3456" w:rsidP="00177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456" w:rsidRDefault="007B3456" w:rsidP="00177A7B">
      <w:r>
        <w:separator/>
      </w:r>
    </w:p>
  </w:footnote>
  <w:footnote w:type="continuationSeparator" w:id="0">
    <w:p w:rsidR="007B3456" w:rsidRDefault="007B3456" w:rsidP="00177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AB1"/>
    <w:rsid w:val="000B2724"/>
    <w:rsid w:val="000C5AB1"/>
    <w:rsid w:val="000D4F54"/>
    <w:rsid w:val="00154F3B"/>
    <w:rsid w:val="00177A7B"/>
    <w:rsid w:val="00180A3A"/>
    <w:rsid w:val="00212A47"/>
    <w:rsid w:val="00217EB4"/>
    <w:rsid w:val="00236D32"/>
    <w:rsid w:val="00240877"/>
    <w:rsid w:val="002656DE"/>
    <w:rsid w:val="00293B5E"/>
    <w:rsid w:val="002D338C"/>
    <w:rsid w:val="00345AD1"/>
    <w:rsid w:val="003B5853"/>
    <w:rsid w:val="00422572"/>
    <w:rsid w:val="00445622"/>
    <w:rsid w:val="00522329"/>
    <w:rsid w:val="006D7718"/>
    <w:rsid w:val="00761CCD"/>
    <w:rsid w:val="0078721F"/>
    <w:rsid w:val="007A2B6F"/>
    <w:rsid w:val="007B3456"/>
    <w:rsid w:val="008900C9"/>
    <w:rsid w:val="008A58A1"/>
    <w:rsid w:val="009E7C5D"/>
    <w:rsid w:val="00A9687D"/>
    <w:rsid w:val="00B51770"/>
    <w:rsid w:val="00B85258"/>
    <w:rsid w:val="00B95897"/>
    <w:rsid w:val="00CA3B4A"/>
    <w:rsid w:val="00D91116"/>
    <w:rsid w:val="00DB3C1E"/>
    <w:rsid w:val="00DF51B9"/>
    <w:rsid w:val="00E3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DE1CB"/>
  <w15:chartTrackingRefBased/>
  <w15:docId w15:val="{005D7E67-7765-4B76-B820-D83A4C5F4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A58A1"/>
    <w:pPr>
      <w:widowControl/>
      <w:jc w:val="left"/>
    </w:pPr>
    <w:rPr>
      <w:rFonts w:ascii="Verdana" w:eastAsia="宋体" w:hAnsi="Verdana" w:cs="宋体"/>
      <w:color w:val="000000"/>
      <w:kern w:val="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17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7A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7A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付维洁</dc:creator>
  <cp:keywords/>
  <dc:description/>
  <cp:lastModifiedBy>付维洁</cp:lastModifiedBy>
  <cp:revision>4</cp:revision>
  <dcterms:created xsi:type="dcterms:W3CDTF">2020-06-22T03:04:00Z</dcterms:created>
  <dcterms:modified xsi:type="dcterms:W3CDTF">2020-06-22T03:09:00Z</dcterms:modified>
</cp:coreProperties>
</file>